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6518376A" w14:textId="5D3A1E06" w:rsidR="000A566F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</w:t>
      </w:r>
      <w:r w:rsidR="000A566F">
        <w:t xml:space="preserve">comunico </w:t>
      </w:r>
      <w:r>
        <w:t xml:space="preserve">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 w:rsidR="000A566F">
        <w:t xml:space="preserve">. </w:t>
      </w:r>
    </w:p>
    <w:p w14:paraId="199EA246" w14:textId="77777777" w:rsidR="000A566F" w:rsidRDefault="000A566F" w:rsidP="00DB55FB">
      <w:pPr>
        <w:tabs>
          <w:tab w:val="left" w:pos="2268"/>
        </w:tabs>
        <w:jc w:val="both"/>
      </w:pPr>
      <w:bookmarkStart w:id="0" w:name="_GoBack"/>
      <w:bookmarkEnd w:id="0"/>
    </w:p>
    <w:p w14:paraId="04EDA208" w14:textId="2C7DBE58" w:rsidR="000A566F" w:rsidRDefault="000A566F" w:rsidP="000A566F">
      <w:pPr>
        <w:tabs>
          <w:tab w:val="left" w:pos="2268"/>
        </w:tabs>
        <w:jc w:val="both"/>
      </w:pPr>
      <w:r>
        <w:tab/>
      </w:r>
      <w:r>
        <w:t xml:space="preserve">Verificou-se, através de diligência </w:t>
      </w:r>
      <w:r>
        <w:rPr>
          <w:i/>
        </w:rPr>
        <w:t xml:space="preserve">in loco </w:t>
      </w:r>
      <w:r>
        <w:t xml:space="preserve">realizada por servidor do Ministério Público Federal - MPF, conforme relatório anexo, que entre as </w:t>
      </w:r>
      <w:r w:rsidRPr="00325CC6">
        <w:t xml:space="preserve">edificações abaixo listadas, com status de CONCLUÍDA no Sistema Integrado de Monitoramento, Execução e Controle do Ministério da Educação - SIMEC, </w:t>
      </w:r>
      <w:r>
        <w:t>algumas, sequer apresentam sinais físicos de existência, apesar de terem recebido recursos da Autarquia federal.</w:t>
      </w:r>
    </w:p>
    <w:p w14:paraId="55287EB1" w14:textId="77777777" w:rsidR="000A566F" w:rsidRDefault="000A566F" w:rsidP="000A566F">
      <w:pPr>
        <w:tabs>
          <w:tab w:val="left" w:pos="2268"/>
        </w:tabs>
        <w:jc w:val="both"/>
      </w:pPr>
    </w:p>
    <w:p w14:paraId="0D913115" w14:textId="6803F0AF" w:rsidR="000A566F" w:rsidRDefault="000A566F" w:rsidP="000A566F">
      <w:pPr>
        <w:tabs>
          <w:tab w:val="left" w:pos="2268"/>
        </w:tabs>
        <w:jc w:val="both"/>
      </w:pPr>
      <w:r>
        <w:tab/>
        <w:t>Assim, solicito informar se os recursos indicados foram restituídos ao Tesouro Federal. Em caso positivo, encaminhar documentação comprobatória. Em caso negativo, favor esclarecer o motivo.</w:t>
      </w:r>
    </w:p>
    <w:p w14:paraId="2B6DB0F3" w14:textId="77777777" w:rsidR="000A566F" w:rsidRDefault="000A566F" w:rsidP="000A566F">
      <w:pPr>
        <w:tabs>
          <w:tab w:val="left" w:pos="2268"/>
        </w:tabs>
        <w:jc w:val="both"/>
      </w:pPr>
    </w:p>
    <w:p w14:paraId="015C2194" w14:textId="7A354CB3" w:rsidR="00B1102C" w:rsidRPr="005D7BD0" w:rsidRDefault="000A566F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204"/>
        <w:gridCol w:w="1162"/>
        <w:gridCol w:w="1448"/>
        <w:gridCol w:w="1075"/>
        <w:gridCol w:w="1302"/>
        <w:gridCol w:w="1174"/>
      </w:tblGrid>
      <w:tr w:rsidR="00B1102C" w:rsidRPr="005D7BD0" w14:paraId="0E6F6E92" w14:textId="77777777" w:rsidTr="000A566F">
        <w:tc>
          <w:tcPr>
            <w:tcW w:w="1151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0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48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075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0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4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0A566F" w:rsidRPr="005D7BD0" w14:paraId="52088569" w14:textId="77777777" w:rsidTr="000A566F">
        <w:tc>
          <w:tcPr>
            <w:tcW w:w="1151" w:type="dxa"/>
          </w:tcPr>
          <w:p w14:paraId="63F19574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5FF68BE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10ECA7A1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C9"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48" w:type="dxa"/>
          </w:tcPr>
          <w:p w14:paraId="3A6DCDC8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17C547D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9C2094A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3EB3977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66F" w:rsidRPr="005D7BD0" w14:paraId="6B7E57C7" w14:textId="77777777" w:rsidTr="000A566F">
        <w:tc>
          <w:tcPr>
            <w:tcW w:w="1151" w:type="dxa"/>
          </w:tcPr>
          <w:p w14:paraId="2BF2FEAA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4207A5B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0957B766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C9"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48" w:type="dxa"/>
          </w:tcPr>
          <w:p w14:paraId="3A479E99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89C1F08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85F72BD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0C187AB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66F" w:rsidRPr="005D7BD0" w14:paraId="64956B32" w14:textId="77777777" w:rsidTr="000A566F">
        <w:tc>
          <w:tcPr>
            <w:tcW w:w="1151" w:type="dxa"/>
          </w:tcPr>
          <w:p w14:paraId="68FA5105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6032406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3AB664B6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C9"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48" w:type="dxa"/>
          </w:tcPr>
          <w:p w14:paraId="4548F3EC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AC26C5E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FC41E80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1D2F1DD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66F" w:rsidRPr="005D7BD0" w14:paraId="12F7E781" w14:textId="77777777" w:rsidTr="000A566F">
        <w:tc>
          <w:tcPr>
            <w:tcW w:w="1151" w:type="dxa"/>
          </w:tcPr>
          <w:p w14:paraId="533E5B0B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A3794D5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492DFDC6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C9"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48" w:type="dxa"/>
          </w:tcPr>
          <w:p w14:paraId="2592C827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</w:tcPr>
          <w:p w14:paraId="0B154601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A2B52EE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B1941A2" w14:textId="77777777" w:rsidR="000A566F" w:rsidRPr="005D7BD0" w:rsidRDefault="000A566F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44EA"/>
    <w:rsid w:val="000A566F"/>
    <w:rsid w:val="00146A77"/>
    <w:rsid w:val="00184EB9"/>
    <w:rsid w:val="00242B24"/>
    <w:rsid w:val="00325CC6"/>
    <w:rsid w:val="0037584F"/>
    <w:rsid w:val="003956A0"/>
    <w:rsid w:val="006B4000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C7505C"/>
    <w:rsid w:val="00CC1432"/>
    <w:rsid w:val="00D12474"/>
    <w:rsid w:val="00D22F56"/>
    <w:rsid w:val="00DB55FB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Macintosh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2020-04-20T19:56:00Z</dcterms:created>
  <dcterms:modified xsi:type="dcterms:W3CDTF">2020-04-20T20:05:00Z</dcterms:modified>
</cp:coreProperties>
</file>